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07" w:rsidRPr="00E05E07" w:rsidRDefault="00E05E07" w:rsidP="00E05E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фактически достигнутых результатах и оценка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эффективности </w:t>
      </w:r>
      <w:r w:rsidRPr="00E05E07">
        <w:rPr>
          <w:rFonts w:ascii="Times New Roman" w:hAnsi="Times New Roman" w:cs="Times New Roman"/>
          <w:b/>
          <w:sz w:val="26"/>
          <w:szCs w:val="26"/>
        </w:rPr>
        <w:t>реализации Стратегии социально-экономического развития Михайловского муниципального района</w:t>
      </w:r>
      <w:proofErr w:type="gramEnd"/>
      <w:r w:rsidRPr="00E05E07">
        <w:rPr>
          <w:rFonts w:ascii="Times New Roman" w:hAnsi="Times New Roman" w:cs="Times New Roman"/>
          <w:b/>
          <w:sz w:val="26"/>
          <w:szCs w:val="26"/>
        </w:rPr>
        <w:t xml:space="preserve"> на период 2012-2025 гг.</w:t>
      </w:r>
      <w:r w:rsidR="00267290">
        <w:rPr>
          <w:rFonts w:ascii="Times New Roman" w:hAnsi="Times New Roman" w:cs="Times New Roman"/>
          <w:b/>
          <w:sz w:val="26"/>
          <w:szCs w:val="26"/>
        </w:rPr>
        <w:t xml:space="preserve"> (далее – Стратегия)</w:t>
      </w:r>
    </w:p>
    <w:p w:rsidR="001A5FC0" w:rsidRDefault="00E05E07" w:rsidP="00E05E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E07">
        <w:rPr>
          <w:rFonts w:ascii="Times New Roman" w:hAnsi="Times New Roman" w:cs="Times New Roman"/>
          <w:b/>
          <w:sz w:val="26"/>
          <w:szCs w:val="26"/>
        </w:rPr>
        <w:t>по итогам 2021 года</w:t>
      </w:r>
    </w:p>
    <w:p w:rsidR="001B1F57" w:rsidRPr="00BF029F" w:rsidRDefault="00E05E07" w:rsidP="00E05E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05E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1F57" w:rsidRPr="00BF029F">
        <w:rPr>
          <w:rFonts w:ascii="Times New Roman" w:hAnsi="Times New Roman" w:cs="Times New Roman"/>
          <w:b/>
          <w:sz w:val="26"/>
          <w:szCs w:val="26"/>
        </w:rPr>
        <w:t xml:space="preserve">Оценка текущих результатов реализации Стратегии по </w:t>
      </w:r>
      <w:r w:rsidR="00A10014" w:rsidRPr="00BF029F">
        <w:rPr>
          <w:rFonts w:ascii="Times New Roman" w:hAnsi="Times New Roman" w:cs="Times New Roman"/>
          <w:b/>
          <w:sz w:val="26"/>
          <w:szCs w:val="26"/>
        </w:rPr>
        <w:t>итогам 2021</w:t>
      </w:r>
      <w:r w:rsidR="001B1F57" w:rsidRPr="00BF029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132C0" w:rsidRDefault="005132C0" w:rsidP="005132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113"/>
        <w:gridCol w:w="1780"/>
        <w:gridCol w:w="1650"/>
        <w:gridCol w:w="1650"/>
        <w:gridCol w:w="1623"/>
        <w:gridCol w:w="1433"/>
        <w:gridCol w:w="1433"/>
        <w:gridCol w:w="1433"/>
      </w:tblGrid>
      <w:tr w:rsidR="00D038DA" w:rsidTr="00842151">
        <w:tc>
          <w:tcPr>
            <w:tcW w:w="671" w:type="dxa"/>
            <w:vMerge w:val="restart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13" w:type="dxa"/>
            <w:vMerge w:val="restart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/индикатора</w:t>
            </w:r>
          </w:p>
        </w:tc>
        <w:tc>
          <w:tcPr>
            <w:tcW w:w="1780" w:type="dxa"/>
            <w:vMerge w:val="restart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650" w:type="dxa"/>
            <w:vMerge w:val="restart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показателя/ индикатора за предыдущий </w:t>
            </w:r>
            <w:r w:rsidR="00A1001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72FF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1650" w:type="dxa"/>
            <w:vMerge w:val="restart"/>
          </w:tcPr>
          <w:p w:rsidR="00D038DA" w:rsidRDefault="00D038DA" w:rsidP="00A10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</w:t>
            </w:r>
            <w:r w:rsidRPr="00D038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показателя/ индикатора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отчётный 202</w:t>
            </w:r>
            <w:r w:rsidR="00A100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23" w:type="dxa"/>
            <w:vMerge w:val="restart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Динамика значений показателя/ индикатор</w:t>
            </w:r>
            <w:r w:rsidR="00C7523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4299" w:type="dxa"/>
            <w:gridSpan w:val="3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Плановые значения показателя/ индикатора</w:t>
            </w:r>
          </w:p>
        </w:tc>
      </w:tr>
      <w:tr w:rsidR="00D038DA" w:rsidTr="00842151">
        <w:tc>
          <w:tcPr>
            <w:tcW w:w="671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</w:tcPr>
          <w:p w:rsidR="00D038DA" w:rsidRPr="000F51C8" w:rsidRDefault="000F51C8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1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038DA" w:rsidRPr="000F51C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33" w:type="dxa"/>
          </w:tcPr>
          <w:p w:rsidR="00D038DA" w:rsidRPr="000F51C8" w:rsidRDefault="000F51C8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1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038DA" w:rsidRPr="000F51C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33" w:type="dxa"/>
          </w:tcPr>
          <w:p w:rsidR="00D038DA" w:rsidRPr="000F51C8" w:rsidRDefault="00D038DA" w:rsidP="000F51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1C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F51C8" w:rsidRPr="000F51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51C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7523E" w:rsidTr="00B267BB">
        <w:tc>
          <w:tcPr>
            <w:tcW w:w="14786" w:type="dxa"/>
            <w:gridSpan w:val="9"/>
          </w:tcPr>
          <w:p w:rsidR="00C7523E" w:rsidRDefault="00C7523E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Стратегическое направление </w:t>
            </w:r>
            <w:r w:rsidRPr="00C7523E">
              <w:rPr>
                <w:rFonts w:ascii="Times New Roman" w:hAnsi="Times New Roman" w:cs="Times New Roman"/>
                <w:sz w:val="26"/>
                <w:szCs w:val="26"/>
              </w:rPr>
              <w:t>«Диверсификация экономики и создание условий для устойчивого экономического роста»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E659E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13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80" w:type="dxa"/>
          </w:tcPr>
          <w:p w:rsidR="00842151" w:rsidRPr="00C6725F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120,4</w:t>
            </w:r>
          </w:p>
        </w:tc>
        <w:tc>
          <w:tcPr>
            <w:tcW w:w="1650" w:type="dxa"/>
          </w:tcPr>
          <w:p w:rsidR="00842151" w:rsidRDefault="00842151" w:rsidP="00B75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115,20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95,68</w:t>
            </w:r>
          </w:p>
        </w:tc>
        <w:tc>
          <w:tcPr>
            <w:tcW w:w="1433" w:type="dxa"/>
          </w:tcPr>
          <w:p w:rsidR="00842151" w:rsidRPr="000F51C8" w:rsidRDefault="00C26CF2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102,00</w:t>
            </w:r>
          </w:p>
        </w:tc>
        <w:tc>
          <w:tcPr>
            <w:tcW w:w="1433" w:type="dxa"/>
          </w:tcPr>
          <w:p w:rsidR="00842151" w:rsidRPr="00842151" w:rsidRDefault="00842151" w:rsidP="00107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127,00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E659E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13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промышленного производства</w:t>
            </w:r>
          </w:p>
        </w:tc>
        <w:tc>
          <w:tcPr>
            <w:tcW w:w="1780" w:type="dxa"/>
          </w:tcPr>
          <w:p w:rsidR="00842151" w:rsidRPr="00C6725F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101,00</w:t>
            </w:r>
          </w:p>
        </w:tc>
        <w:tc>
          <w:tcPr>
            <w:tcW w:w="1650" w:type="dxa"/>
          </w:tcPr>
          <w:p w:rsidR="00842151" w:rsidRDefault="00842151" w:rsidP="00B75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111,30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110,20</w:t>
            </w:r>
          </w:p>
        </w:tc>
        <w:tc>
          <w:tcPr>
            <w:tcW w:w="1433" w:type="dxa"/>
          </w:tcPr>
          <w:p w:rsidR="00842151" w:rsidRPr="000F51C8" w:rsidRDefault="00C26CF2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102,20</w:t>
            </w:r>
          </w:p>
        </w:tc>
        <w:tc>
          <w:tcPr>
            <w:tcW w:w="1433" w:type="dxa"/>
          </w:tcPr>
          <w:p w:rsidR="00842151" w:rsidRPr="00842151" w:rsidRDefault="00842151" w:rsidP="00107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127,80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110,90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113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780" w:type="dxa"/>
          </w:tcPr>
          <w:p w:rsidR="00842151" w:rsidRPr="00C6725F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117,66</w:t>
            </w:r>
          </w:p>
        </w:tc>
        <w:tc>
          <w:tcPr>
            <w:tcW w:w="1650" w:type="dxa"/>
          </w:tcPr>
          <w:p w:rsidR="00842151" w:rsidRDefault="00842151" w:rsidP="00B75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168,71</w:t>
            </w:r>
          </w:p>
        </w:tc>
        <w:tc>
          <w:tcPr>
            <w:tcW w:w="1433" w:type="dxa"/>
          </w:tcPr>
          <w:p w:rsidR="00842151" w:rsidRPr="000F51C8" w:rsidRDefault="00C26CF2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180,48</w:t>
            </w:r>
          </w:p>
        </w:tc>
        <w:tc>
          <w:tcPr>
            <w:tcW w:w="1433" w:type="dxa"/>
          </w:tcPr>
          <w:p w:rsidR="00842151" w:rsidRPr="00842151" w:rsidRDefault="00842151" w:rsidP="00107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151,27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148,60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113" w:type="dxa"/>
          </w:tcPr>
          <w:p w:rsidR="00842151" w:rsidRPr="00C6725F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780" w:type="dxa"/>
          </w:tcPr>
          <w:p w:rsidR="00842151" w:rsidRPr="005563A7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  <w:tc>
          <w:tcPr>
            <w:tcW w:w="1650" w:type="dxa"/>
          </w:tcPr>
          <w:p w:rsidR="00842151" w:rsidRDefault="00842151" w:rsidP="00B75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82,30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48,41</w:t>
            </w:r>
          </w:p>
        </w:tc>
        <w:tc>
          <w:tcPr>
            <w:tcW w:w="1433" w:type="dxa"/>
          </w:tcPr>
          <w:p w:rsidR="00842151" w:rsidRPr="000F51C8" w:rsidRDefault="00E04735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4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1433" w:type="dxa"/>
          </w:tcPr>
          <w:p w:rsidR="00842151" w:rsidRPr="00842151" w:rsidRDefault="00842151" w:rsidP="00107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37,00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125,20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3113" w:type="dxa"/>
          </w:tcPr>
          <w:p w:rsidR="00842151" w:rsidRPr="003E3275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780" w:type="dxa"/>
          </w:tcPr>
          <w:p w:rsidR="00842151" w:rsidRPr="002C6AC3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  <w:r w:rsidRPr="00894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расчете на 10 тыс. человек </w:t>
            </w:r>
            <w:r w:rsidRPr="00894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населения</w:t>
            </w:r>
          </w:p>
        </w:tc>
        <w:tc>
          <w:tcPr>
            <w:tcW w:w="1650" w:type="dxa"/>
          </w:tcPr>
          <w:p w:rsidR="00842151" w:rsidRDefault="00842151" w:rsidP="00297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321,14</w:t>
            </w:r>
          </w:p>
        </w:tc>
        <w:tc>
          <w:tcPr>
            <w:tcW w:w="1650" w:type="dxa"/>
          </w:tcPr>
          <w:p w:rsidR="00842151" w:rsidRDefault="00842151" w:rsidP="00B75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268,90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83,73</w:t>
            </w:r>
          </w:p>
        </w:tc>
        <w:tc>
          <w:tcPr>
            <w:tcW w:w="1433" w:type="dxa"/>
          </w:tcPr>
          <w:p w:rsidR="00842151" w:rsidRPr="000F51C8" w:rsidRDefault="00E04735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4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280,00</w:t>
            </w:r>
          </w:p>
        </w:tc>
        <w:tc>
          <w:tcPr>
            <w:tcW w:w="1433" w:type="dxa"/>
          </w:tcPr>
          <w:p w:rsidR="00842151" w:rsidRPr="00842151" w:rsidRDefault="00E04735" w:rsidP="00107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290,00</w:t>
            </w:r>
          </w:p>
        </w:tc>
        <w:tc>
          <w:tcPr>
            <w:tcW w:w="1433" w:type="dxa"/>
          </w:tcPr>
          <w:p w:rsidR="00842151" w:rsidRPr="00842151" w:rsidRDefault="00E04735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1.6</w:t>
            </w:r>
          </w:p>
        </w:tc>
        <w:tc>
          <w:tcPr>
            <w:tcW w:w="3113" w:type="dxa"/>
          </w:tcPr>
          <w:p w:rsidR="00842151" w:rsidRPr="00894C34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80" w:type="dxa"/>
          </w:tcPr>
          <w:p w:rsidR="00842151" w:rsidRPr="002C6AC3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7,70</w:t>
            </w:r>
          </w:p>
        </w:tc>
        <w:tc>
          <w:tcPr>
            <w:tcW w:w="1650" w:type="dxa"/>
          </w:tcPr>
          <w:p w:rsidR="00842151" w:rsidRDefault="00842151" w:rsidP="00FE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94,81</w:t>
            </w:r>
          </w:p>
        </w:tc>
        <w:tc>
          <w:tcPr>
            <w:tcW w:w="1433" w:type="dxa"/>
          </w:tcPr>
          <w:p w:rsidR="00842151" w:rsidRPr="000F51C8" w:rsidRDefault="00E04735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4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7,00</w:t>
            </w:r>
          </w:p>
        </w:tc>
        <w:tc>
          <w:tcPr>
            <w:tcW w:w="1433" w:type="dxa"/>
          </w:tcPr>
          <w:p w:rsidR="00842151" w:rsidRPr="00842151" w:rsidRDefault="00842151" w:rsidP="003F5D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7,00</w:t>
            </w:r>
          </w:p>
        </w:tc>
        <w:tc>
          <w:tcPr>
            <w:tcW w:w="1433" w:type="dxa"/>
          </w:tcPr>
          <w:p w:rsidR="00842151" w:rsidRP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6,70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113" w:type="dxa"/>
          </w:tcPr>
          <w:p w:rsidR="00842151" w:rsidRPr="00894C34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района,</w:t>
            </w:r>
            <w:r w:rsidRPr="00D16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общей численности населения </w:t>
            </w:r>
          </w:p>
        </w:tc>
        <w:tc>
          <w:tcPr>
            <w:tcW w:w="1780" w:type="dxa"/>
          </w:tcPr>
          <w:p w:rsidR="00842151" w:rsidRPr="002C6AC3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  <w:tc>
          <w:tcPr>
            <w:tcW w:w="1650" w:type="dxa"/>
          </w:tcPr>
          <w:p w:rsidR="00842151" w:rsidRDefault="00842151" w:rsidP="00FE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1,21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96,80</w:t>
            </w:r>
          </w:p>
        </w:tc>
        <w:tc>
          <w:tcPr>
            <w:tcW w:w="1433" w:type="dxa"/>
          </w:tcPr>
          <w:p w:rsidR="00842151" w:rsidRPr="000F51C8" w:rsidRDefault="00E04735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4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433" w:type="dxa"/>
          </w:tcPr>
          <w:p w:rsidR="00842151" w:rsidRPr="00842151" w:rsidRDefault="00842151" w:rsidP="003F5D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1,27</w:t>
            </w:r>
          </w:p>
        </w:tc>
        <w:tc>
          <w:tcPr>
            <w:tcW w:w="1433" w:type="dxa"/>
          </w:tcPr>
          <w:p w:rsidR="00842151" w:rsidRP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1,26</w:t>
            </w:r>
          </w:p>
        </w:tc>
      </w:tr>
      <w:tr w:rsidR="00842151" w:rsidTr="008B39EB">
        <w:tc>
          <w:tcPr>
            <w:tcW w:w="14786" w:type="dxa"/>
            <w:gridSpan w:val="9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Стратегическое направление </w:t>
            </w:r>
            <w:r w:rsidRPr="00850A8B">
              <w:rPr>
                <w:rFonts w:ascii="Times New Roman" w:hAnsi="Times New Roman" w:cs="Times New Roman"/>
                <w:sz w:val="26"/>
                <w:szCs w:val="26"/>
              </w:rPr>
              <w:t>«Улучшение качества среды проживания и развитие человеческого потенциала»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113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коэффициент рождаемости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родившихся живыми на 1000 человек населения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11,59</w:t>
            </w:r>
          </w:p>
        </w:tc>
        <w:tc>
          <w:tcPr>
            <w:tcW w:w="1650" w:type="dxa"/>
          </w:tcPr>
          <w:p w:rsidR="00842151" w:rsidRDefault="00842151" w:rsidP="00FE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12,44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107,33</w:t>
            </w:r>
          </w:p>
        </w:tc>
        <w:tc>
          <w:tcPr>
            <w:tcW w:w="1433" w:type="dxa"/>
          </w:tcPr>
          <w:p w:rsidR="00842151" w:rsidRPr="00C26CF2" w:rsidRDefault="00C26CF2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12,63</w:t>
            </w:r>
          </w:p>
        </w:tc>
        <w:tc>
          <w:tcPr>
            <w:tcW w:w="1433" w:type="dxa"/>
          </w:tcPr>
          <w:p w:rsidR="00842151" w:rsidRPr="00842151" w:rsidRDefault="00842151" w:rsidP="000528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12,63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12,65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113" w:type="dxa"/>
          </w:tcPr>
          <w:p w:rsidR="00842151" w:rsidRPr="00027402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коэффициент смертности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умерших на 1000 человек </w:t>
            </w: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населения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20,19</w:t>
            </w:r>
          </w:p>
        </w:tc>
        <w:tc>
          <w:tcPr>
            <w:tcW w:w="1650" w:type="dxa"/>
          </w:tcPr>
          <w:p w:rsidR="00842151" w:rsidRDefault="00842151" w:rsidP="00FE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21,70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107,48</w:t>
            </w:r>
          </w:p>
        </w:tc>
        <w:tc>
          <w:tcPr>
            <w:tcW w:w="1433" w:type="dxa"/>
          </w:tcPr>
          <w:p w:rsidR="00842151" w:rsidRPr="00C26CF2" w:rsidRDefault="00C26CF2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21,70</w:t>
            </w:r>
          </w:p>
        </w:tc>
        <w:tc>
          <w:tcPr>
            <w:tcW w:w="1433" w:type="dxa"/>
          </w:tcPr>
          <w:p w:rsidR="00842151" w:rsidRPr="00842151" w:rsidRDefault="00842151" w:rsidP="000528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21,70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3113" w:type="dxa"/>
          </w:tcPr>
          <w:p w:rsidR="00842151" w:rsidRPr="00027402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Миграционный прирост (убыль)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человек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2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0,39</w:t>
            </w:r>
          </w:p>
        </w:tc>
        <w:tc>
          <w:tcPr>
            <w:tcW w:w="1650" w:type="dxa"/>
          </w:tcPr>
          <w:p w:rsidR="00842151" w:rsidRDefault="00842151" w:rsidP="00A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- 0,40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102,56</w:t>
            </w:r>
          </w:p>
        </w:tc>
        <w:tc>
          <w:tcPr>
            <w:tcW w:w="1433" w:type="dxa"/>
          </w:tcPr>
          <w:p w:rsidR="00842151" w:rsidRPr="000F51C8" w:rsidRDefault="00C26CF2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- 0,40</w:t>
            </w:r>
          </w:p>
        </w:tc>
        <w:tc>
          <w:tcPr>
            <w:tcW w:w="1433" w:type="dxa"/>
          </w:tcPr>
          <w:p w:rsidR="00842151" w:rsidRPr="00842151" w:rsidRDefault="00842151" w:rsidP="005766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- 0,35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- 0,35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113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 роста среднемесячного размера заработной платы в расчёте на 1 работающего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предыдущему году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103,4</w:t>
            </w:r>
          </w:p>
        </w:tc>
        <w:tc>
          <w:tcPr>
            <w:tcW w:w="1650" w:type="dxa"/>
          </w:tcPr>
          <w:p w:rsidR="00842151" w:rsidRDefault="00842151" w:rsidP="00A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117,90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114,02</w:t>
            </w:r>
          </w:p>
        </w:tc>
        <w:tc>
          <w:tcPr>
            <w:tcW w:w="1433" w:type="dxa"/>
          </w:tcPr>
          <w:p w:rsidR="00842151" w:rsidRPr="001E1FE3" w:rsidRDefault="001E1FE3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106,60</w:t>
            </w:r>
          </w:p>
        </w:tc>
        <w:tc>
          <w:tcPr>
            <w:tcW w:w="1433" w:type="dxa"/>
          </w:tcPr>
          <w:p w:rsidR="00842151" w:rsidRPr="00842151" w:rsidRDefault="00842151" w:rsidP="005766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105,95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107,70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113" w:type="dxa"/>
          </w:tcPr>
          <w:p w:rsidR="00842151" w:rsidRPr="008722F8" w:rsidRDefault="00842151" w:rsidP="00F04FF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3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зарегистрированной безработицы, к экономически активному населению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2,90</w:t>
            </w:r>
          </w:p>
        </w:tc>
        <w:tc>
          <w:tcPr>
            <w:tcW w:w="1650" w:type="dxa"/>
          </w:tcPr>
          <w:p w:rsidR="00842151" w:rsidRDefault="00842151" w:rsidP="00A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48,28</w:t>
            </w:r>
          </w:p>
        </w:tc>
        <w:tc>
          <w:tcPr>
            <w:tcW w:w="1433" w:type="dxa"/>
          </w:tcPr>
          <w:p w:rsidR="00842151" w:rsidRPr="000F51C8" w:rsidRDefault="00C26CF2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1,50</w:t>
            </w:r>
          </w:p>
        </w:tc>
        <w:tc>
          <w:tcPr>
            <w:tcW w:w="1433" w:type="dxa"/>
          </w:tcPr>
          <w:p w:rsidR="00842151" w:rsidRPr="00842151" w:rsidRDefault="00842151" w:rsidP="005766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1,34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1,32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113" w:type="dxa"/>
          </w:tcPr>
          <w:p w:rsidR="00842151" w:rsidRPr="008722F8" w:rsidRDefault="00842151" w:rsidP="00F04FF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43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Обеспеченность жильем на душу населения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кв. м </w:t>
            </w:r>
          </w:p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 жителя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27,40</w:t>
            </w:r>
          </w:p>
        </w:tc>
        <w:tc>
          <w:tcPr>
            <w:tcW w:w="1650" w:type="dxa"/>
          </w:tcPr>
          <w:p w:rsidR="00842151" w:rsidRDefault="00842151" w:rsidP="00A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27,70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101,09</w:t>
            </w:r>
          </w:p>
        </w:tc>
        <w:tc>
          <w:tcPr>
            <w:tcW w:w="1433" w:type="dxa"/>
          </w:tcPr>
          <w:p w:rsidR="00842151" w:rsidRPr="000F51C8" w:rsidRDefault="00C26CF2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1433" w:type="dxa"/>
          </w:tcPr>
          <w:p w:rsidR="00842151" w:rsidRPr="00842151" w:rsidRDefault="00842151" w:rsidP="005766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28,70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28,90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3113" w:type="dxa"/>
          </w:tcPr>
          <w:p w:rsidR="00842151" w:rsidRPr="0074328C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56,20</w:t>
            </w:r>
          </w:p>
        </w:tc>
        <w:tc>
          <w:tcPr>
            <w:tcW w:w="1650" w:type="dxa"/>
          </w:tcPr>
          <w:p w:rsidR="00842151" w:rsidRDefault="00842151" w:rsidP="00A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54,80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97,51</w:t>
            </w:r>
          </w:p>
        </w:tc>
        <w:tc>
          <w:tcPr>
            <w:tcW w:w="1433" w:type="dxa"/>
          </w:tcPr>
          <w:p w:rsidR="00842151" w:rsidRPr="000F51C8" w:rsidRDefault="001E1FE3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E1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54,9</w:t>
            </w:r>
          </w:p>
        </w:tc>
        <w:tc>
          <w:tcPr>
            <w:tcW w:w="1433" w:type="dxa"/>
          </w:tcPr>
          <w:p w:rsidR="00842151" w:rsidRPr="00842151" w:rsidRDefault="00842151" w:rsidP="005766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55,20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3113" w:type="dxa"/>
          </w:tcPr>
          <w:p w:rsidR="00842151" w:rsidRPr="00C75417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 в возрасте 1 - 6 лет, стоящих на учете для определения в муниципальные дошкольные образовательные </w:t>
            </w:r>
            <w:r w:rsidRPr="00C7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учреждения, в общей численности детей в возрасте 1 - 6 лет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12,00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11,90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99,17</w:t>
            </w:r>
          </w:p>
        </w:tc>
        <w:tc>
          <w:tcPr>
            <w:tcW w:w="1433" w:type="dxa"/>
          </w:tcPr>
          <w:p w:rsidR="00842151" w:rsidRPr="000F51C8" w:rsidRDefault="001E1FE3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E1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11,60</w:t>
            </w:r>
          </w:p>
        </w:tc>
        <w:tc>
          <w:tcPr>
            <w:tcW w:w="1433" w:type="dxa"/>
          </w:tcPr>
          <w:p w:rsidR="00842151" w:rsidRPr="00842151" w:rsidRDefault="00842151" w:rsidP="005766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11,50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11,50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2.9</w:t>
            </w:r>
          </w:p>
        </w:tc>
        <w:tc>
          <w:tcPr>
            <w:tcW w:w="3113" w:type="dxa"/>
          </w:tcPr>
          <w:p w:rsidR="00842151" w:rsidRPr="00C75417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96,86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97,20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100,35</w:t>
            </w:r>
          </w:p>
        </w:tc>
        <w:tc>
          <w:tcPr>
            <w:tcW w:w="1433" w:type="dxa"/>
          </w:tcPr>
          <w:p w:rsidR="00842151" w:rsidRPr="000F51C8" w:rsidRDefault="001E1FE3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E1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97,20</w:t>
            </w:r>
          </w:p>
        </w:tc>
        <w:tc>
          <w:tcPr>
            <w:tcW w:w="1433" w:type="dxa"/>
          </w:tcPr>
          <w:p w:rsidR="00842151" w:rsidRPr="00842151" w:rsidRDefault="00842151" w:rsidP="00DC5F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97,30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97,40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3113" w:type="dxa"/>
          </w:tcPr>
          <w:p w:rsidR="00842151" w:rsidRPr="00533ACA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33" w:type="dxa"/>
          </w:tcPr>
          <w:p w:rsidR="00842151" w:rsidRPr="000F51C8" w:rsidRDefault="001E1FE3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E1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433" w:type="dxa"/>
          </w:tcPr>
          <w:p w:rsidR="00842151" w:rsidRPr="00842151" w:rsidRDefault="00842151" w:rsidP="00DC5F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3113" w:type="dxa"/>
          </w:tcPr>
          <w:p w:rsidR="00842151" w:rsidRPr="00533ACA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10,95</w:t>
            </w:r>
          </w:p>
          <w:p w:rsidR="00842151" w:rsidRDefault="00842151" w:rsidP="00916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10,95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33" w:type="dxa"/>
          </w:tcPr>
          <w:p w:rsidR="00842151" w:rsidRPr="00C26CF2" w:rsidRDefault="001E1FE3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10,70</w:t>
            </w:r>
          </w:p>
        </w:tc>
        <w:tc>
          <w:tcPr>
            <w:tcW w:w="1433" w:type="dxa"/>
          </w:tcPr>
          <w:p w:rsidR="00842151" w:rsidRPr="00842151" w:rsidRDefault="00842151" w:rsidP="00DC5F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3113" w:type="dxa"/>
          </w:tcPr>
          <w:p w:rsidR="00842151" w:rsidRPr="00533ACA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 в возрасте 5 - </w:t>
            </w:r>
            <w:r w:rsidRPr="00551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45,12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63,00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139,63</w:t>
            </w:r>
          </w:p>
        </w:tc>
        <w:tc>
          <w:tcPr>
            <w:tcW w:w="1433" w:type="dxa"/>
          </w:tcPr>
          <w:p w:rsidR="00842151" w:rsidRPr="000F51C8" w:rsidRDefault="001E1FE3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E1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60,60</w:t>
            </w:r>
          </w:p>
        </w:tc>
        <w:tc>
          <w:tcPr>
            <w:tcW w:w="1433" w:type="dxa"/>
          </w:tcPr>
          <w:p w:rsidR="00842151" w:rsidRPr="00842151" w:rsidRDefault="00842151" w:rsidP="00DC5F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63,70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65,20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2.13</w:t>
            </w:r>
          </w:p>
        </w:tc>
        <w:tc>
          <w:tcPr>
            <w:tcW w:w="3113" w:type="dxa"/>
          </w:tcPr>
          <w:p w:rsidR="00842151" w:rsidRPr="005519E8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от нормативной потребности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72,31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72,50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100,26</w:t>
            </w:r>
          </w:p>
        </w:tc>
        <w:tc>
          <w:tcPr>
            <w:tcW w:w="1433" w:type="dxa"/>
          </w:tcPr>
          <w:p w:rsidR="00842151" w:rsidRPr="000F51C8" w:rsidRDefault="00C26CF2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76,10</w:t>
            </w:r>
          </w:p>
        </w:tc>
        <w:tc>
          <w:tcPr>
            <w:tcW w:w="1433" w:type="dxa"/>
          </w:tcPr>
          <w:p w:rsidR="00842151" w:rsidRPr="00842151" w:rsidRDefault="00842151" w:rsidP="004B71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76,80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77,00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3113" w:type="dxa"/>
          </w:tcPr>
          <w:p w:rsidR="00842151" w:rsidRPr="005519E8" w:rsidRDefault="00842151" w:rsidP="001818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фактической обеспеченности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библиотеками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от нормативной потребности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33" w:type="dxa"/>
          </w:tcPr>
          <w:p w:rsidR="00842151" w:rsidRPr="000F51C8" w:rsidRDefault="00C26CF2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</w:t>
            </w:r>
          </w:p>
        </w:tc>
        <w:tc>
          <w:tcPr>
            <w:tcW w:w="1433" w:type="dxa"/>
          </w:tcPr>
          <w:p w:rsidR="00842151" w:rsidRPr="00842151" w:rsidRDefault="00842151" w:rsidP="004B71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</w:t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2332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</w:t>
            </w:r>
          </w:p>
        </w:tc>
        <w:tc>
          <w:tcPr>
            <w:tcW w:w="3113" w:type="dxa"/>
          </w:tcPr>
          <w:p w:rsidR="00842151" w:rsidRPr="0045210A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780" w:type="dxa"/>
          </w:tcPr>
          <w:p w:rsidR="00842151" w:rsidRPr="0045210A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842151" w:rsidRDefault="00842151" w:rsidP="00181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36,92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41,79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113,19</w:t>
            </w:r>
          </w:p>
        </w:tc>
        <w:tc>
          <w:tcPr>
            <w:tcW w:w="1433" w:type="dxa"/>
          </w:tcPr>
          <w:p w:rsidR="00842151" w:rsidRPr="000F51C8" w:rsidRDefault="00C26CF2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43,10</w:t>
            </w:r>
          </w:p>
        </w:tc>
        <w:tc>
          <w:tcPr>
            <w:tcW w:w="1433" w:type="dxa"/>
          </w:tcPr>
          <w:p w:rsidR="00842151" w:rsidRPr="00842151" w:rsidRDefault="00842151" w:rsidP="004B71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47,60</w:t>
            </w: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56,20</w:t>
            </w:r>
          </w:p>
        </w:tc>
      </w:tr>
      <w:tr w:rsidR="00842151" w:rsidTr="00842151">
        <w:tc>
          <w:tcPr>
            <w:tcW w:w="671" w:type="dxa"/>
          </w:tcPr>
          <w:p w:rsidR="00842151" w:rsidRDefault="00842151" w:rsidP="002332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2.16</w:t>
            </w:r>
          </w:p>
        </w:tc>
        <w:tc>
          <w:tcPr>
            <w:tcW w:w="3113" w:type="dxa"/>
          </w:tcPr>
          <w:p w:rsidR="00842151" w:rsidRPr="0045210A" w:rsidRDefault="00842151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</w:t>
            </w:r>
            <w:proofErr w:type="gramStart"/>
            <w:r w:rsidRPr="00F9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F9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80" w:type="dxa"/>
          </w:tcPr>
          <w:p w:rsidR="00842151" w:rsidRDefault="00842151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842151" w:rsidRDefault="00842151" w:rsidP="00181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74,86</w:t>
            </w:r>
          </w:p>
        </w:tc>
        <w:tc>
          <w:tcPr>
            <w:tcW w:w="1650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68,26</w:t>
            </w:r>
          </w:p>
        </w:tc>
        <w:tc>
          <w:tcPr>
            <w:tcW w:w="1623" w:type="dxa"/>
          </w:tcPr>
          <w:p w:rsidR="00842151" w:rsidRDefault="0084215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91,18</w:t>
            </w:r>
          </w:p>
        </w:tc>
        <w:tc>
          <w:tcPr>
            <w:tcW w:w="1433" w:type="dxa"/>
          </w:tcPr>
          <w:p w:rsidR="00842151" w:rsidRPr="000F51C8" w:rsidRDefault="00C26CF2" w:rsidP="00F04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26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78,00</w:t>
            </w:r>
          </w:p>
        </w:tc>
        <w:tc>
          <w:tcPr>
            <w:tcW w:w="1433" w:type="dxa"/>
          </w:tcPr>
          <w:p w:rsidR="00842151" w:rsidRPr="00842151" w:rsidRDefault="00842151" w:rsidP="004B71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78,40</w:t>
            </w: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433" w:type="dxa"/>
          </w:tcPr>
          <w:p w:rsidR="00842151" w:rsidRPr="00842151" w:rsidRDefault="00842151" w:rsidP="005819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78,50</w:t>
            </w:r>
          </w:p>
        </w:tc>
      </w:tr>
    </w:tbl>
    <w:p w:rsidR="005132C0" w:rsidRDefault="005132C0" w:rsidP="005132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7290" w:rsidRDefault="00267290" w:rsidP="00E05E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685D" w:rsidRDefault="00E05E07" w:rsidP="00E05E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1685D" w:rsidRPr="00BF029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Стратегии по итогам </w:t>
      </w:r>
      <w:r w:rsidR="00BF029F" w:rsidRPr="00BF029F">
        <w:rPr>
          <w:rFonts w:ascii="Times New Roman" w:hAnsi="Times New Roman" w:cs="Times New Roman"/>
          <w:b/>
          <w:sz w:val="26"/>
          <w:szCs w:val="26"/>
        </w:rPr>
        <w:t xml:space="preserve">текущих результатов </w:t>
      </w:r>
      <w:r w:rsidR="0091685D" w:rsidRPr="00BF029F">
        <w:rPr>
          <w:rFonts w:ascii="Times New Roman" w:hAnsi="Times New Roman" w:cs="Times New Roman"/>
          <w:b/>
          <w:sz w:val="26"/>
          <w:szCs w:val="26"/>
        </w:rPr>
        <w:t>2021 года</w:t>
      </w:r>
    </w:p>
    <w:p w:rsidR="00BF029F" w:rsidRDefault="00BF029F" w:rsidP="00BF02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8C6" w:rsidRPr="00023574" w:rsidRDefault="00023574" w:rsidP="00161F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1.</w:t>
      </w:r>
      <w:r w:rsidR="00BF029F" w:rsidRPr="00BF029F">
        <w:rPr>
          <w:rFonts w:ascii="Times New Roman" w:hAnsi="Times New Roman" w:cs="Times New Roman"/>
          <w:sz w:val="26"/>
          <w:szCs w:val="26"/>
          <w:u w:val="single"/>
        </w:rPr>
        <w:t xml:space="preserve"> Расчёт по показателям,</w:t>
      </w:r>
      <w:r w:rsidR="00D258C6" w:rsidRPr="00BF02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D258C6" w:rsidRPr="00BF029F">
        <w:rPr>
          <w:rFonts w:ascii="Times New Roman" w:hAnsi="Times New Roman" w:cs="Times New Roman"/>
          <w:sz w:val="26"/>
          <w:szCs w:val="26"/>
          <w:u w:val="single"/>
        </w:rPr>
        <w:t>динамика</w:t>
      </w:r>
      <w:proofErr w:type="gramEnd"/>
      <w:r w:rsidR="00D258C6" w:rsidRPr="00BF029F">
        <w:rPr>
          <w:rFonts w:ascii="Times New Roman" w:hAnsi="Times New Roman" w:cs="Times New Roman"/>
          <w:sz w:val="26"/>
          <w:szCs w:val="26"/>
          <w:u w:val="single"/>
        </w:rPr>
        <w:t xml:space="preserve"> роста которых</w:t>
      </w:r>
      <w:r w:rsidR="00BF029F" w:rsidRPr="00BF02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258C6" w:rsidRPr="00BF029F">
        <w:rPr>
          <w:rFonts w:ascii="Times New Roman" w:hAnsi="Times New Roman" w:cs="Times New Roman"/>
          <w:sz w:val="26"/>
          <w:szCs w:val="26"/>
          <w:u w:val="single"/>
        </w:rPr>
        <w:t>отражает эффективность</w:t>
      </w:r>
      <w:r w:rsidR="00BF029F" w:rsidRPr="00BF029F">
        <w:rPr>
          <w:rFonts w:ascii="Times New Roman" w:hAnsi="Times New Roman" w:cs="Times New Roman"/>
          <w:sz w:val="26"/>
          <w:szCs w:val="26"/>
          <w:u w:val="single"/>
        </w:rPr>
        <w:t xml:space="preserve"> реализации Стратегии</w:t>
      </w:r>
      <w:r w:rsidR="00BF029F" w:rsidRPr="00BF029F">
        <w:rPr>
          <w:u w:val="single"/>
        </w:rPr>
        <w:t xml:space="preserve"> </w:t>
      </w:r>
    </w:p>
    <w:p w:rsidR="00BF029F" w:rsidRDefault="00BF029F" w:rsidP="00161F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</w:rPr>
        <w:t>1</w:t>
      </w:r>
      <w:r w:rsidR="00023574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Перечень показателей:</w:t>
      </w:r>
    </w:p>
    <w:p w:rsidR="00BF029F" w:rsidRDefault="00F9240C" w:rsidP="00BF029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>Показатель № 1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40C">
        <w:rPr>
          <w:rFonts w:ascii="Times New Roman" w:hAnsi="Times New Roman" w:cs="Times New Roman"/>
          <w:sz w:val="26"/>
          <w:szCs w:val="26"/>
        </w:rPr>
        <w:t>Объем отгруженных товаров собственного производства, выполненных работ и услуг собственными силами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240C" w:rsidRDefault="00F9240C" w:rsidP="00BF029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40C">
        <w:rPr>
          <w:rFonts w:ascii="Times New Roman" w:hAnsi="Times New Roman" w:cs="Times New Roman"/>
          <w:sz w:val="26"/>
          <w:szCs w:val="26"/>
        </w:rPr>
        <w:t>Индекс промышленного производства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240C" w:rsidRDefault="00F9240C" w:rsidP="00BF029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40C">
        <w:rPr>
          <w:rFonts w:ascii="Times New Roman" w:hAnsi="Times New Roman" w:cs="Times New Roman"/>
          <w:sz w:val="26"/>
          <w:szCs w:val="26"/>
        </w:rPr>
        <w:t>Индекс производства продукции сельского хозяйства в хозяйствах всех категорий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240C" w:rsidRPr="00F9240C" w:rsidRDefault="00F9240C" w:rsidP="00F924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40C">
        <w:rPr>
          <w:rFonts w:ascii="Times New Roman" w:hAnsi="Times New Roman" w:cs="Times New Roman"/>
          <w:sz w:val="26"/>
          <w:szCs w:val="26"/>
        </w:rPr>
        <w:t>Индекс физического объема инвестиций в основной капитал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240C" w:rsidRDefault="00F9240C" w:rsidP="00F924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40C">
        <w:rPr>
          <w:rFonts w:ascii="Times New Roman" w:hAnsi="Times New Roman" w:cs="Times New Roman"/>
          <w:sz w:val="26"/>
          <w:szCs w:val="26"/>
        </w:rPr>
        <w:t>Число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240C" w:rsidRPr="00E659E0" w:rsidRDefault="00E659E0" w:rsidP="00F924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6944FF">
        <w:rPr>
          <w:rFonts w:ascii="Times New Roman" w:hAnsi="Times New Roman" w:cs="Times New Roman"/>
          <w:sz w:val="26"/>
          <w:szCs w:val="26"/>
          <w:u w:val="single"/>
        </w:rPr>
        <w:t xml:space="preserve">2.1 </w:t>
      </w:r>
      <w:r w:rsidRPr="00E659E0">
        <w:rPr>
          <w:rFonts w:ascii="Times New Roman" w:hAnsi="Times New Roman" w:cs="Times New Roman"/>
          <w:sz w:val="26"/>
          <w:szCs w:val="26"/>
        </w:rPr>
        <w:t>Общий коэффициент рождаемости</w:t>
      </w:r>
    </w:p>
    <w:p w:rsidR="00F9240C" w:rsidRDefault="006944FF" w:rsidP="00BF029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2.4 </w:t>
      </w:r>
      <w:r w:rsidRPr="006944FF">
        <w:rPr>
          <w:rFonts w:ascii="Times New Roman" w:hAnsi="Times New Roman" w:cs="Times New Roman"/>
          <w:sz w:val="26"/>
          <w:szCs w:val="26"/>
        </w:rPr>
        <w:t>Темп роста среднемесячного размера заработной платы в расчёте на 1 работающего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72733" w:rsidRPr="00372733" w:rsidRDefault="00372733" w:rsidP="0037273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2733">
        <w:rPr>
          <w:rFonts w:ascii="Times New Roman" w:hAnsi="Times New Roman" w:cs="Times New Roman"/>
          <w:sz w:val="26"/>
          <w:szCs w:val="26"/>
          <w:u w:val="single"/>
        </w:rPr>
        <w:t>Показатель № 2.6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2733">
        <w:rPr>
          <w:rFonts w:ascii="Times New Roman" w:hAnsi="Times New Roman" w:cs="Times New Roman"/>
          <w:sz w:val="26"/>
          <w:szCs w:val="26"/>
        </w:rPr>
        <w:t>Обеспеченность жильем на душу населения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44FF" w:rsidRDefault="00372733" w:rsidP="0037273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2733">
        <w:rPr>
          <w:rFonts w:ascii="Times New Roman" w:hAnsi="Times New Roman" w:cs="Times New Roman"/>
          <w:sz w:val="26"/>
          <w:szCs w:val="26"/>
          <w:u w:val="single"/>
        </w:rPr>
        <w:t>Показатель № 2.7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2733">
        <w:rPr>
          <w:rFonts w:ascii="Times New Roman" w:hAnsi="Times New Roman" w:cs="Times New Roman"/>
          <w:sz w:val="26"/>
          <w:szCs w:val="26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="00AB5389">
        <w:rPr>
          <w:rFonts w:ascii="Times New Roman" w:hAnsi="Times New Roman" w:cs="Times New Roman"/>
          <w:sz w:val="26"/>
          <w:szCs w:val="26"/>
        </w:rPr>
        <w:t>;</w:t>
      </w:r>
    </w:p>
    <w:p w:rsidR="00497C35" w:rsidRPr="00497C35" w:rsidRDefault="00497C35" w:rsidP="00497C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C35">
        <w:rPr>
          <w:rFonts w:ascii="Times New Roman" w:hAnsi="Times New Roman" w:cs="Times New Roman"/>
          <w:sz w:val="26"/>
          <w:szCs w:val="26"/>
          <w:u w:val="single"/>
        </w:rPr>
        <w:t>Показатель № 2.9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C35">
        <w:rPr>
          <w:rFonts w:ascii="Times New Roman" w:hAnsi="Times New Roman" w:cs="Times New Roman"/>
          <w:sz w:val="26"/>
          <w:szCs w:val="26"/>
        </w:rPr>
        <w:t xml:space="preserve">Доля детей первой и второй групп здоровья в общей </w:t>
      </w:r>
      <w:proofErr w:type="gramStart"/>
      <w:r w:rsidRPr="00497C35">
        <w:rPr>
          <w:rFonts w:ascii="Times New Roman" w:hAnsi="Times New Roman" w:cs="Times New Roman"/>
          <w:sz w:val="26"/>
          <w:szCs w:val="26"/>
        </w:rPr>
        <w:t>численности</w:t>
      </w:r>
      <w:proofErr w:type="gramEnd"/>
      <w:r w:rsidRPr="00497C35">
        <w:rPr>
          <w:rFonts w:ascii="Times New Roman" w:hAnsi="Times New Roman" w:cs="Times New Roman"/>
          <w:sz w:val="26"/>
          <w:szCs w:val="26"/>
        </w:rPr>
        <w:t xml:space="preserve"> обучающихся в муниципальных общеобразовательных учреждениях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97C35" w:rsidRDefault="00497C35" w:rsidP="00497C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C35">
        <w:rPr>
          <w:rFonts w:ascii="Times New Roman" w:hAnsi="Times New Roman" w:cs="Times New Roman"/>
          <w:sz w:val="26"/>
          <w:szCs w:val="26"/>
          <w:u w:val="single"/>
        </w:rPr>
        <w:t>Показатель № 2.10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C35">
        <w:rPr>
          <w:rFonts w:ascii="Times New Roman" w:hAnsi="Times New Roman" w:cs="Times New Roman"/>
          <w:sz w:val="26"/>
          <w:szCs w:val="26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098C" w:rsidRPr="004B098C" w:rsidRDefault="00027712" w:rsidP="004B09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712">
        <w:rPr>
          <w:rFonts w:ascii="Times New Roman" w:hAnsi="Times New Roman" w:cs="Times New Roman"/>
          <w:sz w:val="26"/>
          <w:szCs w:val="26"/>
          <w:u w:val="single"/>
        </w:rPr>
        <w:t>Показатель № 2.12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98C" w:rsidRPr="004B098C">
        <w:rPr>
          <w:rFonts w:ascii="Times New Roman" w:hAnsi="Times New Roman" w:cs="Times New Roman"/>
          <w:sz w:val="26"/>
          <w:szCs w:val="26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098C" w:rsidRPr="004B098C" w:rsidRDefault="00027712" w:rsidP="004B09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712">
        <w:rPr>
          <w:rFonts w:ascii="Times New Roman" w:hAnsi="Times New Roman" w:cs="Times New Roman"/>
          <w:sz w:val="26"/>
          <w:szCs w:val="26"/>
          <w:u w:val="single"/>
        </w:rPr>
        <w:t>Показатель № 2.13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98C" w:rsidRPr="004B098C">
        <w:rPr>
          <w:rFonts w:ascii="Times New Roman" w:hAnsi="Times New Roman" w:cs="Times New Roman"/>
          <w:sz w:val="26"/>
          <w:szCs w:val="26"/>
        </w:rPr>
        <w:t>Уровень фактической обеспеченности клубами и учреждениями клубного типа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098C" w:rsidRPr="004B098C" w:rsidRDefault="00027712" w:rsidP="004B09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712">
        <w:rPr>
          <w:rFonts w:ascii="Times New Roman" w:hAnsi="Times New Roman" w:cs="Times New Roman"/>
          <w:sz w:val="26"/>
          <w:szCs w:val="26"/>
          <w:u w:val="single"/>
        </w:rPr>
        <w:t>Показатель № 2.14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98C" w:rsidRPr="004B098C">
        <w:rPr>
          <w:rFonts w:ascii="Times New Roman" w:hAnsi="Times New Roman" w:cs="Times New Roman"/>
          <w:sz w:val="26"/>
          <w:szCs w:val="26"/>
        </w:rPr>
        <w:t>Уровень фактической обеспеченности библиотеками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098C" w:rsidRPr="004B098C" w:rsidRDefault="00027712" w:rsidP="004B09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712">
        <w:rPr>
          <w:rFonts w:ascii="Times New Roman" w:hAnsi="Times New Roman" w:cs="Times New Roman"/>
          <w:sz w:val="26"/>
          <w:szCs w:val="26"/>
          <w:u w:val="single"/>
        </w:rPr>
        <w:t>Показатель № 2.15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98C" w:rsidRPr="004B098C">
        <w:rPr>
          <w:rFonts w:ascii="Times New Roman" w:hAnsi="Times New Roman" w:cs="Times New Roman"/>
          <w:sz w:val="26"/>
          <w:szCs w:val="26"/>
        </w:rPr>
        <w:t>Доля населения, систематически занимающегося физической культурой и спортом, процентов</w:t>
      </w:r>
      <w:r w:rsidR="00420234">
        <w:rPr>
          <w:rFonts w:ascii="Times New Roman" w:hAnsi="Times New Roman" w:cs="Times New Roman"/>
          <w:sz w:val="26"/>
          <w:szCs w:val="26"/>
        </w:rPr>
        <w:t>;</w:t>
      </w:r>
    </w:p>
    <w:p w:rsidR="004B098C" w:rsidRDefault="00420234" w:rsidP="004B09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234">
        <w:rPr>
          <w:rFonts w:ascii="Times New Roman" w:hAnsi="Times New Roman" w:cs="Times New Roman"/>
          <w:sz w:val="26"/>
          <w:szCs w:val="26"/>
          <w:u w:val="single"/>
        </w:rPr>
        <w:lastRenderedPageBreak/>
        <w:t>Показатель № 2.16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98C" w:rsidRPr="004B098C">
        <w:rPr>
          <w:rFonts w:ascii="Times New Roman" w:hAnsi="Times New Roman" w:cs="Times New Roman"/>
          <w:sz w:val="26"/>
          <w:szCs w:val="26"/>
        </w:rPr>
        <w:t xml:space="preserve">Доля </w:t>
      </w:r>
      <w:proofErr w:type="gramStart"/>
      <w:r w:rsidR="004B098C" w:rsidRPr="004B098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4B098C" w:rsidRPr="004B098C">
        <w:rPr>
          <w:rFonts w:ascii="Times New Roman" w:hAnsi="Times New Roman" w:cs="Times New Roman"/>
          <w:sz w:val="26"/>
          <w:szCs w:val="26"/>
        </w:rPr>
        <w:t>, систематически занимающихся физической культурой и спортом, в общей численности 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1A81" w:rsidRPr="006944FF" w:rsidRDefault="009E1A81" w:rsidP="009E1A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Эффективность реализации </w:t>
      </w:r>
      <w:r w:rsidRPr="009E1A81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Михайловского муниципального района на период 2012-2025 гг.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A81">
        <w:rPr>
          <w:rFonts w:ascii="Times New Roman" w:hAnsi="Times New Roman" w:cs="Times New Roman"/>
          <w:sz w:val="26"/>
          <w:szCs w:val="26"/>
        </w:rPr>
        <w:t>по итогам текущих результатов 2021 года</w:t>
      </w:r>
      <w:r>
        <w:rPr>
          <w:rFonts w:ascii="Times New Roman" w:hAnsi="Times New Roman" w:cs="Times New Roman"/>
          <w:sz w:val="26"/>
          <w:szCs w:val="26"/>
        </w:rPr>
        <w:t xml:space="preserve"> (Е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  <w:r w:rsidRPr="009E1A8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составляет:</w:t>
      </w:r>
    </w:p>
    <w:p w:rsidR="00BF029F" w:rsidRPr="009E1A81" w:rsidRDefault="00BF029F" w:rsidP="00BF02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1A81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9E1A81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  <w:r w:rsidRPr="009E1A81">
        <w:rPr>
          <w:rFonts w:ascii="Times New Roman" w:hAnsi="Times New Roman" w:cs="Times New Roman"/>
          <w:sz w:val="26"/>
          <w:szCs w:val="26"/>
        </w:rPr>
        <w:t xml:space="preserve"> = </w:t>
      </w:r>
      <w:r w:rsidR="009E1A81" w:rsidRPr="000F51C8">
        <w:rPr>
          <w:rFonts w:ascii="Times New Roman" w:hAnsi="Times New Roman" w:cs="Times New Roman"/>
          <w:sz w:val="26"/>
          <w:szCs w:val="26"/>
        </w:rPr>
        <w:t>(95</w:t>
      </w:r>
      <w:r w:rsidR="009E1A81">
        <w:rPr>
          <w:rFonts w:ascii="Times New Roman" w:hAnsi="Times New Roman" w:cs="Times New Roman"/>
          <w:sz w:val="26"/>
          <w:szCs w:val="26"/>
        </w:rPr>
        <w:t xml:space="preserve">,68 + 110,20 + 168,71 + 48,41 + 83,73 + 107,33 + 114,02 + 101,09 + 97,51 + 100,35 + 100,00 + 139,63 + 100,26 + 100,00 + 113,19 + 91,18) / 16  = </w:t>
      </w:r>
      <w:r w:rsidR="007C6451">
        <w:rPr>
          <w:rFonts w:ascii="Times New Roman" w:hAnsi="Times New Roman" w:cs="Times New Roman"/>
          <w:sz w:val="26"/>
          <w:szCs w:val="26"/>
        </w:rPr>
        <w:t>104,46 %</w:t>
      </w:r>
    </w:p>
    <w:p w:rsidR="00BF029F" w:rsidRPr="00F9240C" w:rsidRDefault="00BF029F" w:rsidP="00BF02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240C" w:rsidRDefault="00F9240C" w:rsidP="00F924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240C" w:rsidRPr="00023574" w:rsidRDefault="00023574" w:rsidP="00F9240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23574">
        <w:rPr>
          <w:rFonts w:ascii="Times New Roman" w:hAnsi="Times New Roman" w:cs="Times New Roman"/>
          <w:sz w:val="26"/>
          <w:szCs w:val="26"/>
          <w:u w:val="single"/>
        </w:rPr>
        <w:t>2.</w:t>
      </w:r>
      <w:r w:rsidR="00F9240C" w:rsidRPr="00023574">
        <w:rPr>
          <w:rFonts w:ascii="Times New Roman" w:hAnsi="Times New Roman" w:cs="Times New Roman"/>
          <w:sz w:val="26"/>
          <w:szCs w:val="26"/>
          <w:u w:val="single"/>
        </w:rPr>
        <w:t xml:space="preserve"> Расчёт по показателям, </w:t>
      </w:r>
      <w:proofErr w:type="gramStart"/>
      <w:r w:rsidR="00F9240C" w:rsidRPr="00023574">
        <w:rPr>
          <w:rFonts w:ascii="Times New Roman" w:hAnsi="Times New Roman" w:cs="Times New Roman"/>
          <w:sz w:val="26"/>
          <w:szCs w:val="26"/>
          <w:u w:val="single"/>
        </w:rPr>
        <w:t>динамика</w:t>
      </w:r>
      <w:proofErr w:type="gramEnd"/>
      <w:r w:rsidR="00F9240C" w:rsidRPr="00023574">
        <w:rPr>
          <w:rFonts w:ascii="Times New Roman" w:hAnsi="Times New Roman" w:cs="Times New Roman"/>
          <w:sz w:val="26"/>
          <w:szCs w:val="26"/>
          <w:u w:val="single"/>
        </w:rPr>
        <w:t xml:space="preserve"> снижения которых отражает эффективность реализации Стратегии </w:t>
      </w:r>
    </w:p>
    <w:p w:rsidR="0013285B" w:rsidRDefault="0013285B" w:rsidP="00023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8C6" w:rsidRPr="00023574" w:rsidRDefault="00023574" w:rsidP="00023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3574">
        <w:rPr>
          <w:rFonts w:ascii="Times New Roman" w:hAnsi="Times New Roman" w:cs="Times New Roman"/>
          <w:sz w:val="26"/>
          <w:szCs w:val="26"/>
        </w:rPr>
        <w:t xml:space="preserve">2.1 </w:t>
      </w:r>
      <w:r>
        <w:rPr>
          <w:rFonts w:ascii="Times New Roman" w:hAnsi="Times New Roman" w:cs="Times New Roman"/>
          <w:sz w:val="26"/>
          <w:szCs w:val="26"/>
        </w:rPr>
        <w:t>Перечень показателей:</w:t>
      </w:r>
    </w:p>
    <w:p w:rsidR="00161FD9" w:rsidRPr="00161FD9" w:rsidRDefault="00161FD9" w:rsidP="00161F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161FD9">
        <w:rPr>
          <w:rFonts w:ascii="Times New Roman" w:hAnsi="Times New Roman" w:cs="Times New Roman"/>
          <w:sz w:val="26"/>
          <w:szCs w:val="26"/>
        </w:rPr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61FD9" w:rsidRDefault="00161FD9" w:rsidP="00161F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D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E659E0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161FD9">
        <w:rPr>
          <w:rFonts w:ascii="Times New Roman" w:hAnsi="Times New Roman" w:cs="Times New Roman"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1FD9">
        <w:rPr>
          <w:rFonts w:ascii="Times New Roman" w:hAnsi="Times New Roman" w:cs="Times New Roman"/>
          <w:sz w:val="26"/>
          <w:szCs w:val="26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44FF" w:rsidRPr="006944FF" w:rsidRDefault="006944FF" w:rsidP="006944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2.2 </w:t>
      </w:r>
      <w:r w:rsidRPr="006944FF">
        <w:rPr>
          <w:rFonts w:ascii="Times New Roman" w:hAnsi="Times New Roman" w:cs="Times New Roman"/>
          <w:sz w:val="26"/>
          <w:szCs w:val="26"/>
        </w:rPr>
        <w:t>Общий коэффициент смертности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44FF" w:rsidRDefault="006944FF" w:rsidP="006944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4FF">
        <w:rPr>
          <w:rFonts w:ascii="Times New Roman" w:hAnsi="Times New Roman" w:cs="Times New Roman"/>
          <w:sz w:val="26"/>
          <w:szCs w:val="26"/>
          <w:u w:val="single"/>
        </w:rPr>
        <w:t>Показатель № 2.3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4FF">
        <w:rPr>
          <w:rFonts w:ascii="Times New Roman" w:hAnsi="Times New Roman" w:cs="Times New Roman"/>
          <w:sz w:val="26"/>
          <w:szCs w:val="26"/>
        </w:rPr>
        <w:t>Миграционный прирост (убыль)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72733" w:rsidRDefault="00372733" w:rsidP="006944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2.5 </w:t>
      </w:r>
      <w:r w:rsidRPr="00372733">
        <w:rPr>
          <w:rFonts w:ascii="Times New Roman" w:hAnsi="Times New Roman" w:cs="Times New Roman"/>
          <w:sz w:val="26"/>
          <w:szCs w:val="26"/>
        </w:rPr>
        <w:t>Уровень зарегистрированной безработицы, к экономически активному населению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72733" w:rsidRDefault="00AB5389" w:rsidP="006944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89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2.8 </w:t>
      </w:r>
      <w:r w:rsidRPr="00AB5389">
        <w:rPr>
          <w:rFonts w:ascii="Times New Roman" w:hAnsi="Times New Roman" w:cs="Times New Roman"/>
          <w:sz w:val="26"/>
          <w:szCs w:val="26"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5389" w:rsidRDefault="004B098C" w:rsidP="006944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98C">
        <w:rPr>
          <w:rFonts w:ascii="Times New Roman" w:hAnsi="Times New Roman" w:cs="Times New Roman"/>
          <w:sz w:val="26"/>
          <w:szCs w:val="26"/>
          <w:u w:val="single"/>
        </w:rPr>
        <w:t>Показатель № 2.11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098C">
        <w:rPr>
          <w:rFonts w:ascii="Times New Roman" w:hAnsi="Times New Roman" w:cs="Times New Roman"/>
          <w:sz w:val="26"/>
          <w:szCs w:val="26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4B098C">
        <w:rPr>
          <w:rFonts w:ascii="Times New Roman" w:hAnsi="Times New Roman" w:cs="Times New Roman"/>
          <w:sz w:val="26"/>
          <w:szCs w:val="26"/>
        </w:rPr>
        <w:t>численности</w:t>
      </w:r>
      <w:proofErr w:type="gramEnd"/>
      <w:r w:rsidRPr="004B098C">
        <w:rPr>
          <w:rFonts w:ascii="Times New Roman" w:hAnsi="Times New Roman" w:cs="Times New Roman"/>
          <w:sz w:val="26"/>
          <w:szCs w:val="26"/>
        </w:rPr>
        <w:t xml:space="preserve"> обучающихся в муниципальных общеобразовательных учреждениях</w:t>
      </w:r>
      <w:r w:rsidR="00027712">
        <w:rPr>
          <w:rFonts w:ascii="Times New Roman" w:hAnsi="Times New Roman" w:cs="Times New Roman"/>
          <w:sz w:val="26"/>
          <w:szCs w:val="26"/>
        </w:rPr>
        <w:t>.</w:t>
      </w:r>
    </w:p>
    <w:p w:rsidR="007C6451" w:rsidRPr="007C6451" w:rsidRDefault="007C6451" w:rsidP="007C64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C6451">
        <w:rPr>
          <w:rFonts w:ascii="Times New Roman" w:hAnsi="Times New Roman" w:cs="Times New Roman"/>
          <w:sz w:val="26"/>
          <w:szCs w:val="26"/>
        </w:rPr>
        <w:t>.2 Эффективность реализации Стратегии социально-экономического развития Михайловского муниципального района на период 2012-2025 гг. по итогам текущих результатов 2021 года (</w:t>
      </w:r>
      <w:proofErr w:type="spellStart"/>
      <w:r w:rsidRPr="007C6451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7C6451">
        <w:rPr>
          <w:rFonts w:ascii="Times New Roman" w:hAnsi="Times New Roman" w:cs="Times New Roman"/>
          <w:sz w:val="26"/>
          <w:szCs w:val="26"/>
        </w:rPr>
        <w:t>n</w:t>
      </w:r>
      <w:proofErr w:type="spellEnd"/>
      <w:proofErr w:type="gramEnd"/>
      <w:r w:rsidRPr="007C6451">
        <w:rPr>
          <w:rFonts w:ascii="Times New Roman" w:hAnsi="Times New Roman" w:cs="Times New Roman"/>
          <w:sz w:val="26"/>
          <w:szCs w:val="26"/>
        </w:rPr>
        <w:t>) составляет:</w:t>
      </w:r>
    </w:p>
    <w:p w:rsidR="007C6451" w:rsidRDefault="007C6451" w:rsidP="007C64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6451">
        <w:rPr>
          <w:rFonts w:ascii="Times New Roman" w:hAnsi="Times New Roman" w:cs="Times New Roman"/>
          <w:sz w:val="26"/>
          <w:szCs w:val="26"/>
        </w:rPr>
        <w:lastRenderedPageBreak/>
        <w:t>Е</w:t>
      </w:r>
      <w:proofErr w:type="gramStart"/>
      <w:r w:rsidRPr="007C6451">
        <w:rPr>
          <w:rFonts w:ascii="Times New Roman" w:hAnsi="Times New Roman" w:cs="Times New Roman"/>
          <w:sz w:val="26"/>
          <w:szCs w:val="26"/>
        </w:rPr>
        <w:t>n</w:t>
      </w:r>
      <w:proofErr w:type="spellEnd"/>
      <w:proofErr w:type="gramEnd"/>
      <w:r w:rsidRPr="007C6451">
        <w:rPr>
          <w:rFonts w:ascii="Times New Roman" w:hAnsi="Times New Roman" w:cs="Times New Roman"/>
          <w:sz w:val="26"/>
          <w:szCs w:val="26"/>
        </w:rPr>
        <w:t xml:space="preserve"> = (</w:t>
      </w:r>
      <w:r>
        <w:rPr>
          <w:rFonts w:ascii="Times New Roman" w:hAnsi="Times New Roman" w:cs="Times New Roman"/>
          <w:sz w:val="26"/>
          <w:szCs w:val="26"/>
        </w:rPr>
        <w:t>94,81</w:t>
      </w:r>
      <w:r w:rsidRPr="007C6451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96,80</w:t>
      </w:r>
      <w:r w:rsidRPr="007C6451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107,48</w:t>
      </w:r>
      <w:r w:rsidRPr="007C6451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102,56</w:t>
      </w:r>
      <w:r w:rsidRPr="007C6451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48,28</w:t>
      </w:r>
      <w:r w:rsidRPr="007C6451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99,17</w:t>
      </w:r>
      <w:r w:rsidRPr="007C6451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100,00) / 7</w:t>
      </w:r>
      <w:r w:rsidRPr="007C6451">
        <w:rPr>
          <w:rFonts w:ascii="Times New Roman" w:hAnsi="Times New Roman" w:cs="Times New Roman"/>
          <w:sz w:val="26"/>
          <w:szCs w:val="26"/>
        </w:rPr>
        <w:t xml:space="preserve">  = </w:t>
      </w:r>
      <w:r w:rsidR="001A5FC0">
        <w:rPr>
          <w:rFonts w:ascii="Times New Roman" w:hAnsi="Times New Roman" w:cs="Times New Roman"/>
          <w:sz w:val="26"/>
          <w:szCs w:val="26"/>
        </w:rPr>
        <w:t>92,73</w:t>
      </w:r>
      <w:r w:rsidRPr="007C6451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267290" w:rsidRDefault="00267290" w:rsidP="007C64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290" w:rsidRDefault="00267290" w:rsidP="007C645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729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67290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Объём произведенных расходов, недостатки и позитивные тенденции реализации Стратегии</w:t>
      </w:r>
    </w:p>
    <w:p w:rsidR="00566215" w:rsidRDefault="00267290" w:rsidP="007C64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итогам 2021 года объём произведенных расходов на реализацию Стратегии составил</w:t>
      </w:r>
      <w:r w:rsidR="00942E5B" w:rsidRPr="00104134">
        <w:rPr>
          <w:rFonts w:ascii="Times New Roman" w:hAnsi="Times New Roman" w:cs="Times New Roman"/>
          <w:sz w:val="26"/>
          <w:szCs w:val="26"/>
        </w:rPr>
        <w:t xml:space="preserve"> </w:t>
      </w:r>
      <w:r w:rsidR="00104134">
        <w:rPr>
          <w:rFonts w:ascii="Times New Roman" w:hAnsi="Times New Roman" w:cs="Times New Roman"/>
          <w:sz w:val="26"/>
          <w:szCs w:val="26"/>
        </w:rPr>
        <w:t xml:space="preserve">10 442,8 </w:t>
      </w:r>
      <w:r w:rsidR="00942E5B" w:rsidRPr="00104134">
        <w:rPr>
          <w:rFonts w:ascii="Times New Roman" w:hAnsi="Times New Roman" w:cs="Times New Roman"/>
          <w:sz w:val="26"/>
          <w:szCs w:val="26"/>
        </w:rPr>
        <w:t>млн. рублей</w:t>
      </w:r>
      <w:r w:rsidR="00566215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566215" w:rsidRDefault="00566215" w:rsidP="001041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D7B">
        <w:rPr>
          <w:rFonts w:ascii="Times New Roman" w:hAnsi="Times New Roman" w:cs="Times New Roman"/>
          <w:sz w:val="26"/>
          <w:szCs w:val="26"/>
        </w:rPr>
        <w:t>- бюджет</w:t>
      </w:r>
      <w:r w:rsidR="00942E5B" w:rsidRPr="00DB5D7B">
        <w:rPr>
          <w:rFonts w:ascii="Times New Roman" w:hAnsi="Times New Roman" w:cs="Times New Roman"/>
          <w:sz w:val="26"/>
          <w:szCs w:val="26"/>
        </w:rPr>
        <w:t>ные средства</w:t>
      </w:r>
      <w:r w:rsidR="00806ED3" w:rsidRPr="00DB5D7B">
        <w:rPr>
          <w:rFonts w:ascii="Times New Roman" w:hAnsi="Times New Roman" w:cs="Times New Roman"/>
          <w:sz w:val="26"/>
          <w:szCs w:val="26"/>
        </w:rPr>
        <w:t xml:space="preserve"> (расходы на реализацию муниципальных программ) </w:t>
      </w:r>
      <w:r w:rsidR="00942E5B" w:rsidRPr="00DB5D7B">
        <w:rPr>
          <w:rFonts w:ascii="Times New Roman" w:hAnsi="Times New Roman" w:cs="Times New Roman"/>
          <w:sz w:val="26"/>
          <w:szCs w:val="26"/>
        </w:rPr>
        <w:t xml:space="preserve"> - </w:t>
      </w:r>
      <w:r w:rsidR="00DB5D7B">
        <w:rPr>
          <w:rFonts w:ascii="Times New Roman" w:hAnsi="Times New Roman" w:cs="Times New Roman"/>
          <w:sz w:val="26"/>
          <w:szCs w:val="26"/>
        </w:rPr>
        <w:t>1 025,4</w:t>
      </w:r>
      <w:r w:rsidR="00942E5B" w:rsidRPr="00DB5D7B">
        <w:rPr>
          <w:rFonts w:ascii="Times New Roman" w:hAnsi="Times New Roman" w:cs="Times New Roman"/>
          <w:sz w:val="26"/>
          <w:szCs w:val="26"/>
        </w:rPr>
        <w:t xml:space="preserve"> млн. рублей</w:t>
      </w:r>
      <w:r w:rsidRPr="00DB5D7B">
        <w:rPr>
          <w:rFonts w:ascii="Times New Roman" w:hAnsi="Times New Roman" w:cs="Times New Roman"/>
          <w:sz w:val="26"/>
          <w:szCs w:val="26"/>
        </w:rPr>
        <w:t>;</w:t>
      </w:r>
    </w:p>
    <w:p w:rsidR="00DB5D7B" w:rsidRPr="00942E5B" w:rsidRDefault="00DB5D7B" w:rsidP="001041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внебюджетные средства </w:t>
      </w:r>
      <w:r w:rsidRPr="00DB5D7B">
        <w:rPr>
          <w:rFonts w:ascii="Times New Roman" w:hAnsi="Times New Roman" w:cs="Times New Roman"/>
          <w:sz w:val="26"/>
          <w:szCs w:val="26"/>
        </w:rPr>
        <w:t>(расходы на реализацию муниципальных программ)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13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134">
        <w:rPr>
          <w:rFonts w:ascii="Times New Roman" w:hAnsi="Times New Roman" w:cs="Times New Roman"/>
          <w:sz w:val="26"/>
          <w:szCs w:val="26"/>
        </w:rPr>
        <w:t>1,9 млн. рублей;</w:t>
      </w:r>
    </w:p>
    <w:p w:rsidR="00267290" w:rsidRPr="00267290" w:rsidRDefault="00566215" w:rsidP="001041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B5D7B">
        <w:rPr>
          <w:rFonts w:ascii="Times New Roman" w:hAnsi="Times New Roman" w:cs="Times New Roman"/>
          <w:sz w:val="26"/>
          <w:szCs w:val="26"/>
        </w:rPr>
        <w:t xml:space="preserve">собственные и привлечённые </w:t>
      </w:r>
      <w:r w:rsidR="00806ED3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DB5D7B">
        <w:rPr>
          <w:rFonts w:ascii="Times New Roman" w:hAnsi="Times New Roman" w:cs="Times New Roman"/>
          <w:sz w:val="26"/>
          <w:szCs w:val="26"/>
        </w:rPr>
        <w:t xml:space="preserve">предприятий </w:t>
      </w:r>
      <w:r w:rsidR="00806ED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инвестиции в основной капитал (за исключением бюджетных инвестиций)</w:t>
      </w:r>
      <w:r w:rsidR="00806ED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2E5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6ED3">
        <w:rPr>
          <w:rFonts w:ascii="Times New Roman" w:hAnsi="Times New Roman" w:cs="Times New Roman"/>
          <w:sz w:val="26"/>
          <w:szCs w:val="26"/>
        </w:rPr>
        <w:t>9 415,5</w:t>
      </w:r>
      <w:r w:rsidR="00942E5B">
        <w:rPr>
          <w:rFonts w:ascii="Times New Roman" w:hAnsi="Times New Roman" w:cs="Times New Roman"/>
          <w:sz w:val="26"/>
          <w:szCs w:val="26"/>
        </w:rPr>
        <w:t xml:space="preserve"> млн. рублей.</w:t>
      </w:r>
      <w:r w:rsidR="00267290">
        <w:rPr>
          <w:rFonts w:ascii="Times New Roman" w:hAnsi="Times New Roman" w:cs="Times New Roman"/>
          <w:sz w:val="26"/>
          <w:szCs w:val="26"/>
        </w:rPr>
        <w:t xml:space="preserve"> </w:t>
      </w:r>
      <w:r w:rsidR="002672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5FC0" w:rsidRDefault="00CD1D62" w:rsidP="007C64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Основные недостатки в реализации Стратегии:</w:t>
      </w:r>
    </w:p>
    <w:p w:rsidR="00CD1D62" w:rsidRDefault="00104134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сокращение объёмов инвестиций в основной капитал в связи с завершением реализации основных инвестиционных проектов;</w:t>
      </w:r>
    </w:p>
    <w:p w:rsidR="00104134" w:rsidRDefault="00104134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числа субъектов малого и среднего предпринимательства </w:t>
      </w:r>
      <w:r w:rsidRPr="00104134">
        <w:rPr>
          <w:rFonts w:ascii="Times New Roman" w:hAnsi="Times New Roman" w:cs="Times New Roman"/>
          <w:sz w:val="26"/>
          <w:szCs w:val="26"/>
        </w:rPr>
        <w:t>в связи с отменой с 1 января 2021 года единого налога на вменённый доход, перерегистрацией части индивидуальных предпринимателей в «</w:t>
      </w:r>
      <w:proofErr w:type="spellStart"/>
      <w:r w:rsidRPr="00104134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104134">
        <w:rPr>
          <w:rFonts w:ascii="Times New Roman" w:hAnsi="Times New Roman" w:cs="Times New Roman"/>
          <w:sz w:val="26"/>
          <w:szCs w:val="26"/>
        </w:rPr>
        <w:t>», введение запретов и ограничений, связанных с угрозой распрост</w:t>
      </w:r>
      <w:r>
        <w:rPr>
          <w:rFonts w:ascii="Times New Roman" w:hAnsi="Times New Roman" w:cs="Times New Roman"/>
          <w:sz w:val="26"/>
          <w:szCs w:val="26"/>
        </w:rPr>
        <w:t xml:space="preserve">ранения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инфекции;</w:t>
      </w:r>
    </w:p>
    <w:p w:rsidR="008741CA" w:rsidRDefault="008741CA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Позитивные тенденции реализации Стратегии:</w:t>
      </w:r>
    </w:p>
    <w:p w:rsidR="008741CA" w:rsidRDefault="008741CA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</w:t>
      </w:r>
      <w:r w:rsidR="00482570">
        <w:rPr>
          <w:rFonts w:ascii="Times New Roman" w:hAnsi="Times New Roman" w:cs="Times New Roman"/>
          <w:sz w:val="26"/>
          <w:szCs w:val="26"/>
        </w:rPr>
        <w:t xml:space="preserve">на 11,3 % </w:t>
      </w:r>
      <w:r>
        <w:rPr>
          <w:rFonts w:ascii="Times New Roman" w:hAnsi="Times New Roman" w:cs="Times New Roman"/>
          <w:sz w:val="26"/>
          <w:szCs w:val="26"/>
        </w:rPr>
        <w:t>объёмов продукции промышленного производства;</w:t>
      </w:r>
    </w:p>
    <w:p w:rsidR="008741CA" w:rsidRDefault="008741CA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</w:t>
      </w:r>
      <w:r w:rsidR="00482570">
        <w:rPr>
          <w:rFonts w:ascii="Times New Roman" w:hAnsi="Times New Roman" w:cs="Times New Roman"/>
          <w:sz w:val="26"/>
          <w:szCs w:val="26"/>
        </w:rPr>
        <w:t xml:space="preserve">в 2 раза </w:t>
      </w:r>
      <w:r>
        <w:rPr>
          <w:rFonts w:ascii="Times New Roman" w:hAnsi="Times New Roman" w:cs="Times New Roman"/>
          <w:sz w:val="26"/>
          <w:szCs w:val="26"/>
        </w:rPr>
        <w:t>объёмов сельскохозяйственной продукции;</w:t>
      </w:r>
    </w:p>
    <w:p w:rsidR="00104134" w:rsidRDefault="00104134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741CA">
        <w:rPr>
          <w:rFonts w:ascii="Times New Roman" w:hAnsi="Times New Roman" w:cs="Times New Roman"/>
          <w:sz w:val="26"/>
          <w:szCs w:val="26"/>
        </w:rPr>
        <w:t xml:space="preserve">увеличение доходов населения за счёт роста </w:t>
      </w:r>
      <w:r w:rsidR="0048647A">
        <w:rPr>
          <w:rFonts w:ascii="Times New Roman" w:hAnsi="Times New Roman" w:cs="Times New Roman"/>
          <w:sz w:val="26"/>
          <w:szCs w:val="26"/>
        </w:rPr>
        <w:t xml:space="preserve">номинального </w:t>
      </w:r>
      <w:r w:rsidR="008741CA">
        <w:rPr>
          <w:rFonts w:ascii="Times New Roman" w:hAnsi="Times New Roman" w:cs="Times New Roman"/>
          <w:sz w:val="26"/>
          <w:szCs w:val="26"/>
        </w:rPr>
        <w:t>среднемесячного размера заработной платы</w:t>
      </w:r>
      <w:r w:rsidR="0048647A">
        <w:rPr>
          <w:rFonts w:ascii="Times New Roman" w:hAnsi="Times New Roman" w:cs="Times New Roman"/>
          <w:sz w:val="26"/>
          <w:szCs w:val="26"/>
        </w:rPr>
        <w:t xml:space="preserve"> на 17,9 %</w:t>
      </w:r>
      <w:r w:rsidR="008741CA">
        <w:rPr>
          <w:rFonts w:ascii="Times New Roman" w:hAnsi="Times New Roman" w:cs="Times New Roman"/>
          <w:sz w:val="26"/>
          <w:szCs w:val="26"/>
        </w:rPr>
        <w:t>;</w:t>
      </w:r>
    </w:p>
    <w:p w:rsidR="008741CA" w:rsidRDefault="008741CA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снижения уровня зарегистрированной безработицы </w:t>
      </w:r>
      <w:r w:rsidR="0048647A">
        <w:rPr>
          <w:rFonts w:ascii="Times New Roman" w:hAnsi="Times New Roman" w:cs="Times New Roman"/>
          <w:sz w:val="26"/>
          <w:szCs w:val="26"/>
        </w:rPr>
        <w:t xml:space="preserve">более чем в 2 раза </w:t>
      </w:r>
      <w:r>
        <w:rPr>
          <w:rFonts w:ascii="Times New Roman" w:hAnsi="Times New Roman" w:cs="Times New Roman"/>
          <w:sz w:val="26"/>
          <w:szCs w:val="26"/>
        </w:rPr>
        <w:t>за счёт открытия новых производств;</w:t>
      </w:r>
    </w:p>
    <w:p w:rsidR="008741CA" w:rsidRDefault="008741CA" w:rsidP="00874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уровня обеспеченности </w:t>
      </w:r>
      <w:r w:rsidR="00482570">
        <w:rPr>
          <w:rFonts w:ascii="Times New Roman" w:hAnsi="Times New Roman" w:cs="Times New Roman"/>
          <w:sz w:val="26"/>
          <w:szCs w:val="26"/>
        </w:rPr>
        <w:t>жильём на душу населения в связи с ростом объёмов ввода жилья в эксплуатацию.</w:t>
      </w:r>
    </w:p>
    <w:p w:rsidR="0013285B" w:rsidRDefault="0013285B" w:rsidP="007C645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285B" w:rsidRDefault="0013285B" w:rsidP="007C645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5FC0" w:rsidRPr="00E05E07" w:rsidRDefault="00E05E07" w:rsidP="007C645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="00267290">
        <w:rPr>
          <w:rFonts w:ascii="Times New Roman" w:hAnsi="Times New Roman" w:cs="Times New Roman"/>
          <w:b/>
          <w:sz w:val="26"/>
          <w:szCs w:val="26"/>
          <w:lang w:val="en-US"/>
        </w:rPr>
        <w:t>Y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A5FC0" w:rsidRPr="00E05E07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1E289F" w:rsidRDefault="001A5FC0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реализации Стратегии </w:t>
      </w:r>
      <w:r w:rsidRPr="001A5FC0">
        <w:rPr>
          <w:rFonts w:ascii="Times New Roman" w:hAnsi="Times New Roman" w:cs="Times New Roman"/>
          <w:sz w:val="26"/>
          <w:szCs w:val="26"/>
        </w:rPr>
        <w:t>по итогам текущих результатов 2021 года</w:t>
      </w:r>
      <w:r w:rsidR="001E28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повысилась по сравнению с предыдущим годом.</w:t>
      </w:r>
      <w:r w:rsidR="00E05E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5FC0" w:rsidRDefault="00E05E07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E07">
        <w:rPr>
          <w:rFonts w:ascii="Times New Roman" w:hAnsi="Times New Roman" w:cs="Times New Roman"/>
          <w:sz w:val="26"/>
          <w:szCs w:val="26"/>
        </w:rPr>
        <w:t>Эффективность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289F">
        <w:rPr>
          <w:rFonts w:ascii="Times New Roman" w:hAnsi="Times New Roman" w:cs="Times New Roman"/>
          <w:sz w:val="26"/>
          <w:szCs w:val="26"/>
        </w:rPr>
        <w:t xml:space="preserve">Стратегии, рассчитанная </w:t>
      </w:r>
      <w:r>
        <w:rPr>
          <w:rFonts w:ascii="Times New Roman" w:hAnsi="Times New Roman" w:cs="Times New Roman"/>
          <w:sz w:val="26"/>
          <w:szCs w:val="26"/>
        </w:rPr>
        <w:t xml:space="preserve">по показателям, </w:t>
      </w:r>
      <w:proofErr w:type="gramStart"/>
      <w:r w:rsidRPr="00E05E07">
        <w:rPr>
          <w:rFonts w:ascii="Times New Roman" w:hAnsi="Times New Roman" w:cs="Times New Roman"/>
          <w:sz w:val="26"/>
          <w:szCs w:val="26"/>
        </w:rPr>
        <w:t>динамика</w:t>
      </w:r>
      <w:proofErr w:type="gramEnd"/>
      <w:r w:rsidRPr="00E05E07">
        <w:rPr>
          <w:rFonts w:ascii="Times New Roman" w:hAnsi="Times New Roman" w:cs="Times New Roman"/>
          <w:sz w:val="26"/>
          <w:szCs w:val="26"/>
        </w:rPr>
        <w:t xml:space="preserve"> роста которых отражает эффективность реализации</w:t>
      </w:r>
      <w:r w:rsidR="001E289F">
        <w:rPr>
          <w:rFonts w:ascii="Times New Roman" w:hAnsi="Times New Roman" w:cs="Times New Roman"/>
          <w:sz w:val="26"/>
          <w:szCs w:val="26"/>
        </w:rPr>
        <w:t xml:space="preserve"> Стратегии, по итогам 2021 года составила </w:t>
      </w:r>
      <w:r w:rsidR="001E289F" w:rsidRPr="001E289F">
        <w:rPr>
          <w:rFonts w:ascii="Times New Roman" w:hAnsi="Times New Roman" w:cs="Times New Roman"/>
          <w:sz w:val="26"/>
          <w:szCs w:val="26"/>
        </w:rPr>
        <w:t>104,46 %</w:t>
      </w:r>
      <w:r w:rsidR="001E289F">
        <w:rPr>
          <w:rFonts w:ascii="Times New Roman" w:hAnsi="Times New Roman" w:cs="Times New Roman"/>
          <w:sz w:val="26"/>
          <w:szCs w:val="26"/>
        </w:rPr>
        <w:t>.</w:t>
      </w:r>
    </w:p>
    <w:p w:rsidR="001E289F" w:rsidRDefault="001E289F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89F">
        <w:rPr>
          <w:rFonts w:ascii="Times New Roman" w:hAnsi="Times New Roman" w:cs="Times New Roman"/>
          <w:sz w:val="26"/>
          <w:szCs w:val="26"/>
        </w:rPr>
        <w:t xml:space="preserve">Эффективность реализации Стратегии, рассчитанная по показателям, </w:t>
      </w:r>
      <w:proofErr w:type="gramStart"/>
      <w:r w:rsidRPr="001E289F">
        <w:rPr>
          <w:rFonts w:ascii="Times New Roman" w:hAnsi="Times New Roman" w:cs="Times New Roman"/>
          <w:sz w:val="26"/>
          <w:szCs w:val="26"/>
        </w:rPr>
        <w:t>динамика</w:t>
      </w:r>
      <w:proofErr w:type="gramEnd"/>
      <w:r w:rsidRPr="001E28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снижения</w:t>
      </w:r>
      <w:r w:rsidRPr="001E289F">
        <w:rPr>
          <w:rFonts w:ascii="Times New Roman" w:hAnsi="Times New Roman" w:cs="Times New Roman"/>
          <w:sz w:val="26"/>
          <w:szCs w:val="26"/>
        </w:rPr>
        <w:t xml:space="preserve"> которых отражает эффективность реализации Стратегии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E289F">
        <w:rPr>
          <w:rFonts w:ascii="Times New Roman" w:hAnsi="Times New Roman" w:cs="Times New Roman"/>
          <w:sz w:val="26"/>
          <w:szCs w:val="26"/>
        </w:rPr>
        <w:t xml:space="preserve"> по итогам 2021 года составила</w:t>
      </w:r>
      <w:r>
        <w:rPr>
          <w:rFonts w:ascii="Times New Roman" w:hAnsi="Times New Roman" w:cs="Times New Roman"/>
          <w:sz w:val="26"/>
          <w:szCs w:val="26"/>
        </w:rPr>
        <w:t xml:space="preserve"> 92,73 %.</w:t>
      </w:r>
    </w:p>
    <w:p w:rsidR="00267290" w:rsidRDefault="00267290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47A" w:rsidRDefault="0048647A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47A" w:rsidRDefault="0048647A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47A" w:rsidRDefault="0048647A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47A" w:rsidRDefault="00206736" w:rsidP="0020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экономики</w:t>
      </w:r>
    </w:p>
    <w:p w:rsidR="00206736" w:rsidRDefault="00206736" w:rsidP="0020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экономики администрации</w:t>
      </w:r>
    </w:p>
    <w:p w:rsidR="00206736" w:rsidRPr="00372733" w:rsidRDefault="00206736" w:rsidP="00E05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                                         </w:t>
      </w:r>
      <w:r w:rsidR="004B10FB">
        <w:rPr>
          <w:rFonts w:ascii="Times New Roman" w:hAnsi="Times New Roman" w:cs="Times New Roman"/>
          <w:sz w:val="26"/>
          <w:szCs w:val="26"/>
        </w:rPr>
        <w:t xml:space="preserve">                               М.Н. Маркова</w:t>
      </w:r>
    </w:p>
    <w:sectPr w:rsidR="00206736" w:rsidRPr="00372733" w:rsidSect="0026729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57"/>
    <w:rsid w:val="00023574"/>
    <w:rsid w:val="00027712"/>
    <w:rsid w:val="00072FF3"/>
    <w:rsid w:val="000F51C8"/>
    <w:rsid w:val="00104134"/>
    <w:rsid w:val="00125D8D"/>
    <w:rsid w:val="0013285B"/>
    <w:rsid w:val="00141945"/>
    <w:rsid w:val="001565B8"/>
    <w:rsid w:val="00161FD9"/>
    <w:rsid w:val="00181838"/>
    <w:rsid w:val="001A5FC0"/>
    <w:rsid w:val="001B1F57"/>
    <w:rsid w:val="001E1FE3"/>
    <w:rsid w:val="001E289F"/>
    <w:rsid w:val="00206736"/>
    <w:rsid w:val="002332FD"/>
    <w:rsid w:val="00267290"/>
    <w:rsid w:val="0027733B"/>
    <w:rsid w:val="00297F43"/>
    <w:rsid w:val="0032760F"/>
    <w:rsid w:val="00330051"/>
    <w:rsid w:val="00372733"/>
    <w:rsid w:val="003C182F"/>
    <w:rsid w:val="003D618D"/>
    <w:rsid w:val="00420234"/>
    <w:rsid w:val="00482570"/>
    <w:rsid w:val="0048647A"/>
    <w:rsid w:val="00497983"/>
    <w:rsid w:val="00497C35"/>
    <w:rsid w:val="004B098C"/>
    <w:rsid w:val="004B10FB"/>
    <w:rsid w:val="005132C0"/>
    <w:rsid w:val="00566215"/>
    <w:rsid w:val="0058395C"/>
    <w:rsid w:val="00584974"/>
    <w:rsid w:val="00632005"/>
    <w:rsid w:val="006944FF"/>
    <w:rsid w:val="006C73A3"/>
    <w:rsid w:val="007C6451"/>
    <w:rsid w:val="007F36D1"/>
    <w:rsid w:val="00806ED3"/>
    <w:rsid w:val="00842151"/>
    <w:rsid w:val="00850A8B"/>
    <w:rsid w:val="008741CA"/>
    <w:rsid w:val="0091685D"/>
    <w:rsid w:val="00942E5B"/>
    <w:rsid w:val="00964860"/>
    <w:rsid w:val="009E1A81"/>
    <w:rsid w:val="00A10014"/>
    <w:rsid w:val="00A27005"/>
    <w:rsid w:val="00A32E59"/>
    <w:rsid w:val="00AB5389"/>
    <w:rsid w:val="00B10F75"/>
    <w:rsid w:val="00B40847"/>
    <w:rsid w:val="00BF029F"/>
    <w:rsid w:val="00BF3F98"/>
    <w:rsid w:val="00C26CF2"/>
    <w:rsid w:val="00C7523E"/>
    <w:rsid w:val="00CD1D62"/>
    <w:rsid w:val="00D038DA"/>
    <w:rsid w:val="00D258C6"/>
    <w:rsid w:val="00D47334"/>
    <w:rsid w:val="00D94E75"/>
    <w:rsid w:val="00DB5D7B"/>
    <w:rsid w:val="00DC0BF6"/>
    <w:rsid w:val="00DD54D4"/>
    <w:rsid w:val="00DF6C91"/>
    <w:rsid w:val="00E00907"/>
    <w:rsid w:val="00E04735"/>
    <w:rsid w:val="00E05E07"/>
    <w:rsid w:val="00E50EDC"/>
    <w:rsid w:val="00E659E0"/>
    <w:rsid w:val="00F43512"/>
    <w:rsid w:val="00F467F2"/>
    <w:rsid w:val="00F75E7B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B6F5-60B8-413F-89A5-71B5897E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9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28</cp:revision>
  <cp:lastPrinted>2022-12-21T02:19:00Z</cp:lastPrinted>
  <dcterms:created xsi:type="dcterms:W3CDTF">2022-12-20T05:28:00Z</dcterms:created>
  <dcterms:modified xsi:type="dcterms:W3CDTF">2022-12-22T00:29:00Z</dcterms:modified>
</cp:coreProperties>
</file>